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82" w:rsidRPr="00FC36BA" w:rsidRDefault="009D6F82" w:rsidP="009D6F82">
      <w:pPr>
        <w:spacing w:afterLines="50" w:after="156" w:line="600" w:lineRule="exact"/>
        <w:jc w:val="center"/>
        <w:rPr>
          <w:rFonts w:ascii="Times New Roman" w:eastAsia="仿宋_GB2312" w:hAnsi="Times New Roman" w:hint="eastAsia"/>
          <w:b/>
          <w:sz w:val="24"/>
        </w:rPr>
      </w:pPr>
      <w:r w:rsidRPr="00FC36BA">
        <w:rPr>
          <w:rFonts w:ascii="Times New Roman" w:eastAsia="华文中宋" w:hAnsi="Times New Roman"/>
          <w:b/>
          <w:sz w:val="32"/>
          <w:szCs w:val="32"/>
        </w:rPr>
        <w:t>20</w:t>
      </w:r>
      <w:r>
        <w:rPr>
          <w:rFonts w:ascii="Times New Roman" w:eastAsia="华文中宋" w:hAnsi="Times New Roman"/>
          <w:b/>
          <w:sz w:val="32"/>
          <w:szCs w:val="32"/>
        </w:rPr>
        <w:t>20</w:t>
      </w:r>
      <w:r w:rsidRPr="00FC36BA">
        <w:rPr>
          <w:rFonts w:ascii="Times New Roman" w:eastAsia="华文中宋" w:hAnsi="Times New Roman"/>
          <w:b/>
          <w:sz w:val="32"/>
          <w:szCs w:val="32"/>
        </w:rPr>
        <w:t>年</w:t>
      </w:r>
      <w:r>
        <w:rPr>
          <w:rFonts w:ascii="Times New Roman" w:eastAsia="华文中宋" w:hAnsi="Times New Roman" w:hint="eastAsia"/>
          <w:b/>
          <w:sz w:val="32"/>
          <w:szCs w:val="32"/>
        </w:rPr>
        <w:t>校内</w:t>
      </w:r>
      <w:r w:rsidRPr="00FC36BA">
        <w:rPr>
          <w:rFonts w:ascii="Times New Roman" w:eastAsia="华文中宋" w:hAnsi="Times New Roman"/>
          <w:b/>
          <w:sz w:val="32"/>
          <w:szCs w:val="32"/>
        </w:rPr>
        <w:t>实验实训室建设立项汇总表</w:t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1531"/>
        <w:gridCol w:w="2976"/>
        <w:gridCol w:w="1273"/>
        <w:gridCol w:w="1136"/>
        <w:gridCol w:w="1133"/>
        <w:gridCol w:w="1278"/>
        <w:gridCol w:w="1558"/>
        <w:gridCol w:w="2140"/>
      </w:tblGrid>
      <w:tr w:rsidR="009D6F82" w:rsidRPr="00FC36BA" w:rsidTr="00DA19CB">
        <w:trPr>
          <w:trHeight w:val="680"/>
          <w:tblHeader/>
          <w:jc w:val="center"/>
        </w:trPr>
        <w:tc>
          <w:tcPr>
            <w:tcW w:w="252" w:type="pct"/>
            <w:vAlign w:val="center"/>
          </w:tcPr>
          <w:p w:rsidR="009D6F82" w:rsidRPr="00FC36BA" w:rsidRDefault="009D6F82" w:rsidP="00DA19CB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</w:rPr>
              <w:t>序号</w:t>
            </w:r>
          </w:p>
        </w:tc>
        <w:tc>
          <w:tcPr>
            <w:tcW w:w="558" w:type="pct"/>
            <w:vAlign w:val="center"/>
          </w:tcPr>
          <w:p w:rsidR="009D6F82" w:rsidRPr="00FC36BA" w:rsidRDefault="009D6F82" w:rsidP="00DA19CB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FC36BA">
              <w:rPr>
                <w:rFonts w:ascii="Times New Roman" w:eastAsia="仿宋_GB2312" w:hAnsi="Times New Roman"/>
                <w:b/>
                <w:szCs w:val="21"/>
              </w:rPr>
              <w:t>申报部门</w:t>
            </w:r>
          </w:p>
        </w:tc>
        <w:tc>
          <w:tcPr>
            <w:tcW w:w="1085" w:type="pct"/>
            <w:vAlign w:val="center"/>
          </w:tcPr>
          <w:p w:rsidR="009D6F82" w:rsidRPr="00FC36BA" w:rsidRDefault="009D6F82" w:rsidP="00DA19CB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FC36BA">
              <w:rPr>
                <w:rFonts w:ascii="Times New Roman" w:eastAsia="仿宋_GB2312" w:hAnsi="Times New Roman"/>
                <w:b/>
                <w:szCs w:val="21"/>
              </w:rPr>
              <w:t>项目名称</w:t>
            </w:r>
          </w:p>
        </w:tc>
        <w:tc>
          <w:tcPr>
            <w:tcW w:w="464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b/>
                <w:szCs w:val="21"/>
              </w:rPr>
            </w:pPr>
            <w:r w:rsidRPr="00FC36BA">
              <w:rPr>
                <w:rFonts w:ascii="Times New Roman" w:eastAsia="仿宋_GB2312" w:hAnsi="Times New Roman"/>
                <w:b/>
                <w:szCs w:val="21"/>
              </w:rPr>
              <w:t>主持人</w:t>
            </w:r>
          </w:p>
          <w:p w:rsidR="009D6F82" w:rsidRPr="00FC36BA" w:rsidRDefault="009D6F82" w:rsidP="00DA19CB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FC36BA">
              <w:rPr>
                <w:rFonts w:ascii="Times New Roman" w:eastAsia="仿宋_GB2312" w:hAnsi="Times New Roman"/>
                <w:b/>
                <w:szCs w:val="21"/>
              </w:rPr>
              <w:t>（部门）</w:t>
            </w:r>
          </w:p>
        </w:tc>
        <w:tc>
          <w:tcPr>
            <w:tcW w:w="414" w:type="pct"/>
            <w:vAlign w:val="center"/>
          </w:tcPr>
          <w:p w:rsidR="009D6F82" w:rsidRPr="00FC36BA" w:rsidRDefault="009D6F82" w:rsidP="00DA19CB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FC36BA">
              <w:rPr>
                <w:rFonts w:ascii="Times New Roman" w:eastAsia="仿宋_GB2312" w:hAnsi="Times New Roman"/>
                <w:b/>
                <w:szCs w:val="21"/>
              </w:rPr>
              <w:t>预计完成日期</w:t>
            </w:r>
          </w:p>
        </w:tc>
        <w:tc>
          <w:tcPr>
            <w:tcW w:w="413" w:type="pct"/>
            <w:vAlign w:val="center"/>
          </w:tcPr>
          <w:p w:rsidR="009D6F82" w:rsidRPr="00FC36BA" w:rsidRDefault="009D6F82" w:rsidP="00DA19CB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FC36BA">
              <w:rPr>
                <w:rFonts w:ascii="Times New Roman" w:eastAsia="仿宋_GB2312" w:hAnsi="Times New Roman"/>
                <w:b/>
                <w:szCs w:val="21"/>
              </w:rPr>
              <w:t>预算经费（万元）</w:t>
            </w:r>
          </w:p>
        </w:tc>
        <w:tc>
          <w:tcPr>
            <w:tcW w:w="466" w:type="pct"/>
            <w:vAlign w:val="center"/>
          </w:tcPr>
          <w:p w:rsidR="009D6F82" w:rsidRPr="00FC36BA" w:rsidRDefault="009D6F82" w:rsidP="00DA19CB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FC36BA">
              <w:rPr>
                <w:rFonts w:ascii="Times New Roman" w:eastAsia="仿宋_GB2312" w:hAnsi="Times New Roman"/>
                <w:b/>
                <w:szCs w:val="21"/>
              </w:rPr>
              <w:t>经费来源</w:t>
            </w:r>
          </w:p>
        </w:tc>
        <w:tc>
          <w:tcPr>
            <w:tcW w:w="568" w:type="pct"/>
            <w:vAlign w:val="center"/>
          </w:tcPr>
          <w:p w:rsidR="009D6F82" w:rsidRPr="00FC36BA" w:rsidRDefault="009D6F82" w:rsidP="00DA19CB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FC36BA">
              <w:rPr>
                <w:rFonts w:ascii="Times New Roman" w:eastAsia="仿宋_GB2312" w:hAnsi="Times New Roman"/>
                <w:b/>
                <w:szCs w:val="21"/>
              </w:rPr>
              <w:t>面向专业</w:t>
            </w:r>
          </w:p>
        </w:tc>
        <w:tc>
          <w:tcPr>
            <w:tcW w:w="780" w:type="pct"/>
            <w:vAlign w:val="center"/>
          </w:tcPr>
          <w:p w:rsidR="009D6F82" w:rsidRPr="00FC36BA" w:rsidRDefault="009D6F82" w:rsidP="00DA19CB">
            <w:pPr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  <w:r w:rsidRPr="00FC36BA">
              <w:rPr>
                <w:rFonts w:ascii="Times New Roman" w:eastAsia="仿宋_GB2312" w:hAnsi="Times New Roman"/>
                <w:b/>
                <w:szCs w:val="21"/>
              </w:rPr>
              <w:t>建设地点</w:t>
            </w:r>
          </w:p>
        </w:tc>
      </w:tr>
      <w:tr w:rsidR="009D6F82" w:rsidRPr="00FC36BA" w:rsidTr="00DA19CB">
        <w:trPr>
          <w:trHeight w:val="680"/>
          <w:jc w:val="center"/>
        </w:trPr>
        <w:tc>
          <w:tcPr>
            <w:tcW w:w="252" w:type="pct"/>
            <w:vAlign w:val="center"/>
          </w:tcPr>
          <w:p w:rsidR="009D6F82" w:rsidRPr="00FC36BA" w:rsidRDefault="009D6F82" w:rsidP="00DA19C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</w:p>
        </w:tc>
        <w:tc>
          <w:tcPr>
            <w:tcW w:w="558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交通学院</w:t>
            </w:r>
          </w:p>
        </w:tc>
        <w:tc>
          <w:tcPr>
            <w:tcW w:w="1085" w:type="pct"/>
            <w:vAlign w:val="center"/>
          </w:tcPr>
          <w:p w:rsidR="009D6F82" w:rsidRDefault="009D6F82" w:rsidP="00DA19CB">
            <w:pPr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城市轨道交通行车组织实训室</w:t>
            </w:r>
          </w:p>
        </w:tc>
        <w:tc>
          <w:tcPr>
            <w:tcW w:w="464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白洋</w:t>
            </w:r>
          </w:p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赵晓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晓</w:t>
            </w:r>
            <w:proofErr w:type="gramEnd"/>
          </w:p>
        </w:tc>
        <w:tc>
          <w:tcPr>
            <w:tcW w:w="414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019.12</w:t>
            </w:r>
          </w:p>
        </w:tc>
        <w:tc>
          <w:tcPr>
            <w:tcW w:w="413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40</w:t>
            </w:r>
          </w:p>
        </w:tc>
        <w:tc>
          <w:tcPr>
            <w:tcW w:w="466" w:type="pct"/>
            <w:vAlign w:val="center"/>
          </w:tcPr>
          <w:p w:rsidR="009D6F82" w:rsidRPr="00FC36BA" w:rsidRDefault="009D6F82" w:rsidP="00DA19CB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校内新增</w:t>
            </w:r>
          </w:p>
        </w:tc>
        <w:tc>
          <w:tcPr>
            <w:tcW w:w="568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交通运营类专业</w:t>
            </w:r>
          </w:p>
        </w:tc>
        <w:tc>
          <w:tcPr>
            <w:tcW w:w="780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科技园</w:t>
            </w:r>
            <w:r>
              <w:rPr>
                <w:rFonts w:ascii="Times New Roman" w:eastAsia="仿宋_GB2312" w:hAnsi="Times New Roman" w:hint="eastAsia"/>
                <w:szCs w:val="21"/>
              </w:rPr>
              <w:t>B203\205</w:t>
            </w:r>
          </w:p>
        </w:tc>
      </w:tr>
      <w:tr w:rsidR="009D6F82" w:rsidRPr="00FC36BA" w:rsidTr="00DA19CB">
        <w:trPr>
          <w:trHeight w:val="680"/>
          <w:jc w:val="center"/>
        </w:trPr>
        <w:tc>
          <w:tcPr>
            <w:tcW w:w="252" w:type="pct"/>
            <w:vAlign w:val="center"/>
          </w:tcPr>
          <w:p w:rsidR="009D6F82" w:rsidRPr="00FC36BA" w:rsidRDefault="009D6F82" w:rsidP="00DA19C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</w:p>
        </w:tc>
        <w:tc>
          <w:tcPr>
            <w:tcW w:w="558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信电学院</w:t>
            </w:r>
          </w:p>
        </w:tc>
        <w:tc>
          <w:tcPr>
            <w:tcW w:w="1085" w:type="pct"/>
            <w:vAlign w:val="center"/>
          </w:tcPr>
          <w:p w:rsidR="009D6F82" w:rsidRDefault="009D6F82" w:rsidP="00DA19CB">
            <w:pPr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信电学院综合实训室</w:t>
            </w:r>
          </w:p>
        </w:tc>
        <w:tc>
          <w:tcPr>
            <w:tcW w:w="464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吴兆立</w:t>
            </w:r>
            <w:proofErr w:type="gramEnd"/>
          </w:p>
        </w:tc>
        <w:tc>
          <w:tcPr>
            <w:tcW w:w="414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019.12</w:t>
            </w:r>
          </w:p>
        </w:tc>
        <w:tc>
          <w:tcPr>
            <w:tcW w:w="413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80</w:t>
            </w:r>
          </w:p>
        </w:tc>
        <w:tc>
          <w:tcPr>
            <w:tcW w:w="466" w:type="pct"/>
            <w:vAlign w:val="center"/>
          </w:tcPr>
          <w:p w:rsidR="009D6F82" w:rsidRDefault="009D6F82" w:rsidP="00DA19CB">
            <w:pPr>
              <w:jc w:val="center"/>
            </w:pPr>
            <w:r w:rsidRPr="00CD4D9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校内新增</w:t>
            </w:r>
          </w:p>
        </w:tc>
        <w:tc>
          <w:tcPr>
            <w:tcW w:w="568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信电类专业</w:t>
            </w:r>
          </w:p>
        </w:tc>
        <w:tc>
          <w:tcPr>
            <w:tcW w:w="780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第一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实训楼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>05、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>08、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/>
                <w:sz w:val="24"/>
              </w:rPr>
              <w:t>09、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/>
                <w:sz w:val="24"/>
              </w:rPr>
              <w:t>05、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109</w:t>
            </w:r>
            <w:proofErr w:type="gramEnd"/>
          </w:p>
        </w:tc>
      </w:tr>
      <w:tr w:rsidR="009D6F82" w:rsidRPr="00FC36BA" w:rsidTr="00DA19CB">
        <w:trPr>
          <w:trHeight w:val="680"/>
          <w:jc w:val="center"/>
        </w:trPr>
        <w:tc>
          <w:tcPr>
            <w:tcW w:w="252" w:type="pct"/>
            <w:vAlign w:val="center"/>
          </w:tcPr>
          <w:p w:rsidR="009D6F82" w:rsidRPr="00FC36BA" w:rsidRDefault="009D6F82" w:rsidP="00DA19C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</w:t>
            </w:r>
          </w:p>
        </w:tc>
        <w:tc>
          <w:tcPr>
            <w:tcW w:w="558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建筑智能</w:t>
            </w:r>
          </w:p>
        </w:tc>
        <w:tc>
          <w:tcPr>
            <w:tcW w:w="1085" w:type="pct"/>
            <w:vAlign w:val="center"/>
          </w:tcPr>
          <w:p w:rsidR="009D6F82" w:rsidRDefault="009D6F82" w:rsidP="00DA19CB">
            <w:pPr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水工建筑物运行模拟及智能监测实验室</w:t>
            </w:r>
          </w:p>
        </w:tc>
        <w:tc>
          <w:tcPr>
            <w:tcW w:w="464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史志鹏</w:t>
            </w:r>
          </w:p>
        </w:tc>
        <w:tc>
          <w:tcPr>
            <w:tcW w:w="414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020.02</w:t>
            </w:r>
          </w:p>
        </w:tc>
        <w:tc>
          <w:tcPr>
            <w:tcW w:w="413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40</w:t>
            </w:r>
          </w:p>
        </w:tc>
        <w:tc>
          <w:tcPr>
            <w:tcW w:w="466" w:type="pct"/>
            <w:vAlign w:val="center"/>
          </w:tcPr>
          <w:p w:rsidR="009D6F82" w:rsidRDefault="009D6F82" w:rsidP="00DA19CB">
            <w:pPr>
              <w:jc w:val="center"/>
            </w:pPr>
            <w:r w:rsidRPr="00CD4D9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校内新增</w:t>
            </w:r>
          </w:p>
        </w:tc>
        <w:tc>
          <w:tcPr>
            <w:tcW w:w="568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水工专业</w:t>
            </w:r>
          </w:p>
        </w:tc>
        <w:tc>
          <w:tcPr>
            <w:tcW w:w="780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技术馆</w:t>
            </w:r>
            <w:r>
              <w:rPr>
                <w:rFonts w:ascii="Times New Roman" w:eastAsia="仿宋_GB2312" w:hAnsi="Times New Roman" w:hint="eastAsia"/>
                <w:szCs w:val="21"/>
              </w:rPr>
              <w:t>225</w:t>
            </w:r>
            <w:r>
              <w:rPr>
                <w:rFonts w:ascii="Times New Roman" w:eastAsia="仿宋_GB2312" w:hAnsi="Times New Roman" w:hint="eastAsia"/>
                <w:szCs w:val="21"/>
              </w:rPr>
              <w:t>、建环楼</w:t>
            </w:r>
            <w:r>
              <w:rPr>
                <w:rFonts w:ascii="Times New Roman" w:eastAsia="仿宋_GB2312" w:hAnsi="Times New Roman" w:hint="eastAsia"/>
                <w:szCs w:val="21"/>
              </w:rPr>
              <w:t>404</w:t>
            </w:r>
          </w:p>
        </w:tc>
      </w:tr>
      <w:tr w:rsidR="009D6F82" w:rsidRPr="00FC36BA" w:rsidTr="00DA19CB">
        <w:trPr>
          <w:trHeight w:val="680"/>
          <w:jc w:val="center"/>
        </w:trPr>
        <w:tc>
          <w:tcPr>
            <w:tcW w:w="252" w:type="pct"/>
            <w:vAlign w:val="center"/>
          </w:tcPr>
          <w:p w:rsidR="009D6F82" w:rsidRPr="00FC36BA" w:rsidRDefault="009D6F82" w:rsidP="00DA19C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4</w:t>
            </w:r>
          </w:p>
        </w:tc>
        <w:tc>
          <w:tcPr>
            <w:tcW w:w="558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实训处</w:t>
            </w:r>
          </w:p>
        </w:tc>
        <w:tc>
          <w:tcPr>
            <w:tcW w:w="1085" w:type="pct"/>
            <w:vAlign w:val="center"/>
          </w:tcPr>
          <w:p w:rsidR="009D6F82" w:rsidRDefault="009D6F82" w:rsidP="00DA19CB">
            <w:pPr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测量仪器实训室</w:t>
            </w:r>
          </w:p>
        </w:tc>
        <w:tc>
          <w:tcPr>
            <w:tcW w:w="464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林乐胜</w:t>
            </w:r>
            <w:proofErr w:type="gramEnd"/>
          </w:p>
        </w:tc>
        <w:tc>
          <w:tcPr>
            <w:tcW w:w="414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020.02</w:t>
            </w:r>
          </w:p>
        </w:tc>
        <w:tc>
          <w:tcPr>
            <w:tcW w:w="413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40</w:t>
            </w:r>
          </w:p>
        </w:tc>
        <w:tc>
          <w:tcPr>
            <w:tcW w:w="466" w:type="pct"/>
            <w:vAlign w:val="center"/>
          </w:tcPr>
          <w:p w:rsidR="009D6F82" w:rsidRDefault="009D6F82" w:rsidP="00DA19CB">
            <w:pPr>
              <w:jc w:val="center"/>
            </w:pPr>
            <w:r w:rsidRPr="00CD4D9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校内新增</w:t>
            </w:r>
          </w:p>
        </w:tc>
        <w:tc>
          <w:tcPr>
            <w:tcW w:w="568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全校</w:t>
            </w:r>
          </w:p>
        </w:tc>
        <w:tc>
          <w:tcPr>
            <w:tcW w:w="780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技术馆测量仪器室</w:t>
            </w:r>
          </w:p>
        </w:tc>
      </w:tr>
      <w:tr w:rsidR="009D6F82" w:rsidRPr="00FC36BA" w:rsidTr="00DA19CB">
        <w:trPr>
          <w:trHeight w:val="680"/>
          <w:jc w:val="center"/>
        </w:trPr>
        <w:tc>
          <w:tcPr>
            <w:tcW w:w="252" w:type="pct"/>
            <w:vAlign w:val="center"/>
          </w:tcPr>
          <w:p w:rsidR="009D6F82" w:rsidRPr="00FC36BA" w:rsidRDefault="009D6F82" w:rsidP="00DA19C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5</w:t>
            </w:r>
          </w:p>
        </w:tc>
        <w:tc>
          <w:tcPr>
            <w:tcW w:w="558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实训处</w:t>
            </w:r>
          </w:p>
        </w:tc>
        <w:tc>
          <w:tcPr>
            <w:tcW w:w="1085" w:type="pct"/>
            <w:vAlign w:val="center"/>
          </w:tcPr>
          <w:p w:rsidR="009D6F82" w:rsidRDefault="009D6F82" w:rsidP="00DA19CB">
            <w:pPr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中南录播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室改造</w:t>
            </w:r>
            <w:proofErr w:type="gramEnd"/>
          </w:p>
        </w:tc>
        <w:tc>
          <w:tcPr>
            <w:tcW w:w="464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陈益武</w:t>
            </w:r>
          </w:p>
        </w:tc>
        <w:tc>
          <w:tcPr>
            <w:tcW w:w="414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020.02</w:t>
            </w:r>
          </w:p>
        </w:tc>
        <w:tc>
          <w:tcPr>
            <w:tcW w:w="413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60</w:t>
            </w:r>
          </w:p>
        </w:tc>
        <w:tc>
          <w:tcPr>
            <w:tcW w:w="466" w:type="pct"/>
            <w:vAlign w:val="center"/>
          </w:tcPr>
          <w:p w:rsidR="009D6F82" w:rsidRDefault="009D6F82" w:rsidP="00DA19CB">
            <w:pPr>
              <w:jc w:val="center"/>
            </w:pPr>
            <w:r w:rsidRPr="00CD4D9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校内新增</w:t>
            </w:r>
          </w:p>
        </w:tc>
        <w:tc>
          <w:tcPr>
            <w:tcW w:w="568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全校</w:t>
            </w:r>
          </w:p>
        </w:tc>
        <w:tc>
          <w:tcPr>
            <w:tcW w:w="780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共享实训基地</w:t>
            </w:r>
            <w:r>
              <w:rPr>
                <w:rFonts w:ascii="Times New Roman" w:eastAsia="仿宋_GB2312" w:hAnsi="Times New Roman" w:hint="eastAsia"/>
                <w:szCs w:val="21"/>
              </w:rPr>
              <w:t>B420</w:t>
            </w:r>
          </w:p>
        </w:tc>
      </w:tr>
      <w:tr w:rsidR="009D6F82" w:rsidRPr="00FC36BA" w:rsidTr="00DA19CB">
        <w:trPr>
          <w:trHeight w:val="680"/>
          <w:jc w:val="center"/>
        </w:trPr>
        <w:tc>
          <w:tcPr>
            <w:tcW w:w="252" w:type="pct"/>
            <w:vAlign w:val="center"/>
          </w:tcPr>
          <w:p w:rsidR="009D6F82" w:rsidRPr="00FC36BA" w:rsidRDefault="009D6F82" w:rsidP="00DA19C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6</w:t>
            </w:r>
          </w:p>
        </w:tc>
        <w:tc>
          <w:tcPr>
            <w:tcW w:w="558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艺术设计</w:t>
            </w:r>
          </w:p>
        </w:tc>
        <w:tc>
          <w:tcPr>
            <w:tcW w:w="1085" w:type="pct"/>
            <w:vAlign w:val="center"/>
          </w:tcPr>
          <w:p w:rsidR="009D6F82" w:rsidRDefault="009D6F82" w:rsidP="00DA19CB">
            <w:pPr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新媒体广告实训室</w:t>
            </w:r>
          </w:p>
        </w:tc>
        <w:tc>
          <w:tcPr>
            <w:tcW w:w="464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史文雅</w:t>
            </w:r>
          </w:p>
        </w:tc>
        <w:tc>
          <w:tcPr>
            <w:tcW w:w="414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020.02</w:t>
            </w:r>
          </w:p>
        </w:tc>
        <w:tc>
          <w:tcPr>
            <w:tcW w:w="413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40</w:t>
            </w:r>
          </w:p>
        </w:tc>
        <w:tc>
          <w:tcPr>
            <w:tcW w:w="466" w:type="pct"/>
            <w:vAlign w:val="center"/>
          </w:tcPr>
          <w:p w:rsidR="009D6F82" w:rsidRDefault="009D6F82" w:rsidP="00DA19CB">
            <w:pPr>
              <w:jc w:val="center"/>
            </w:pPr>
            <w:r w:rsidRPr="00CD4D9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校内新增</w:t>
            </w:r>
          </w:p>
        </w:tc>
        <w:tc>
          <w:tcPr>
            <w:tcW w:w="568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新媒体广告类专业</w:t>
            </w:r>
          </w:p>
        </w:tc>
        <w:tc>
          <w:tcPr>
            <w:tcW w:w="780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教二楼南</w:t>
            </w:r>
            <w:r>
              <w:rPr>
                <w:rFonts w:ascii="Times New Roman" w:eastAsia="仿宋_GB2312" w:hAnsi="Times New Roman" w:hint="eastAsia"/>
                <w:szCs w:val="21"/>
              </w:rPr>
              <w:t>506</w:t>
            </w:r>
          </w:p>
        </w:tc>
      </w:tr>
      <w:tr w:rsidR="009D6F82" w:rsidRPr="00FC36BA" w:rsidTr="00DA19CB">
        <w:trPr>
          <w:trHeight w:val="680"/>
          <w:jc w:val="center"/>
        </w:trPr>
        <w:tc>
          <w:tcPr>
            <w:tcW w:w="252" w:type="pct"/>
            <w:vAlign w:val="center"/>
          </w:tcPr>
          <w:p w:rsidR="009D6F82" w:rsidRPr="00FC36BA" w:rsidRDefault="009D6F82" w:rsidP="00DA19C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558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智能制造</w:t>
            </w:r>
          </w:p>
        </w:tc>
        <w:tc>
          <w:tcPr>
            <w:tcW w:w="1085" w:type="pct"/>
            <w:vAlign w:val="center"/>
          </w:tcPr>
          <w:p w:rsidR="009D6F82" w:rsidRDefault="009D6F82" w:rsidP="00DA19CB">
            <w:pPr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电工电子技术学做合一教室</w:t>
            </w:r>
          </w:p>
        </w:tc>
        <w:tc>
          <w:tcPr>
            <w:tcW w:w="464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张玉凤</w:t>
            </w:r>
          </w:p>
        </w:tc>
        <w:tc>
          <w:tcPr>
            <w:tcW w:w="414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019.12</w:t>
            </w:r>
          </w:p>
        </w:tc>
        <w:tc>
          <w:tcPr>
            <w:tcW w:w="413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466" w:type="pct"/>
            <w:vAlign w:val="center"/>
          </w:tcPr>
          <w:p w:rsidR="009D6F82" w:rsidRDefault="009D6F82" w:rsidP="00DA19CB">
            <w:pPr>
              <w:jc w:val="center"/>
            </w:pPr>
            <w:r w:rsidRPr="00CD4D99">
              <w:rPr>
                <w:rFonts w:ascii="仿宋_GB2312" w:eastAsia="仿宋_GB2312" w:hAnsi="等线" w:cs="宋体" w:hint="eastAsia"/>
                <w:color w:val="000000"/>
                <w:kern w:val="0"/>
                <w:szCs w:val="21"/>
              </w:rPr>
              <w:t>校内新增</w:t>
            </w:r>
          </w:p>
        </w:tc>
        <w:tc>
          <w:tcPr>
            <w:tcW w:w="568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智能制造学院专业</w:t>
            </w:r>
          </w:p>
        </w:tc>
        <w:tc>
          <w:tcPr>
            <w:tcW w:w="780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第一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实训楼</w:t>
            </w:r>
            <w:r>
              <w:rPr>
                <w:rFonts w:ascii="Times New Roman" w:eastAsia="仿宋_GB2312" w:hAnsi="Times New Roman" w:hint="eastAsia"/>
                <w:szCs w:val="21"/>
              </w:rPr>
              <w:t>905</w:t>
            </w:r>
            <w:r>
              <w:rPr>
                <w:rFonts w:ascii="Times New Roman" w:eastAsia="仿宋_GB2312" w:hAnsi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 w:hint="eastAsia"/>
                <w:szCs w:val="21"/>
              </w:rPr>
              <w:t>907</w:t>
            </w:r>
            <w:r>
              <w:rPr>
                <w:rFonts w:ascii="Times New Roman" w:eastAsia="仿宋_GB2312" w:hAnsi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 w:hint="eastAsia"/>
                <w:szCs w:val="21"/>
              </w:rPr>
              <w:t>909</w:t>
            </w:r>
            <w:r>
              <w:rPr>
                <w:rFonts w:ascii="Times New Roman" w:eastAsia="仿宋_GB2312" w:hAnsi="Times New Roman" w:hint="eastAsia"/>
                <w:szCs w:val="21"/>
              </w:rPr>
              <w:t>、</w:t>
            </w:r>
            <w:r>
              <w:rPr>
                <w:rFonts w:ascii="Times New Roman" w:eastAsia="仿宋_GB2312" w:hAnsi="Times New Roman" w:hint="eastAsia"/>
                <w:szCs w:val="21"/>
              </w:rPr>
              <w:t>911</w:t>
            </w:r>
            <w:proofErr w:type="gramEnd"/>
          </w:p>
        </w:tc>
      </w:tr>
      <w:tr w:rsidR="009D6F82" w:rsidRPr="00FC36BA" w:rsidTr="00DA19CB">
        <w:trPr>
          <w:trHeight w:val="680"/>
          <w:jc w:val="center"/>
        </w:trPr>
        <w:tc>
          <w:tcPr>
            <w:tcW w:w="252" w:type="pct"/>
            <w:vAlign w:val="center"/>
          </w:tcPr>
          <w:p w:rsidR="009D6F82" w:rsidRPr="00FC36BA" w:rsidRDefault="009D6F82" w:rsidP="00DA19C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558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艺术设计</w:t>
            </w:r>
          </w:p>
        </w:tc>
        <w:tc>
          <w:tcPr>
            <w:tcW w:w="1085" w:type="pct"/>
            <w:vAlign w:val="center"/>
          </w:tcPr>
          <w:p w:rsidR="009D6F82" w:rsidRDefault="009D6F82" w:rsidP="00DA19CB">
            <w:pPr>
              <w:rPr>
                <w:rFonts w:ascii="Times New Roman" w:eastAsia="仿宋_GB2312" w:hAnsi="Times New Roman"/>
                <w:bCs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bCs/>
                <w:szCs w:val="21"/>
              </w:rPr>
              <w:t>动画非线编辑</w:t>
            </w:r>
            <w:proofErr w:type="gramEnd"/>
            <w:r>
              <w:rPr>
                <w:rFonts w:ascii="Times New Roman" w:eastAsia="仿宋_GB2312" w:hAnsi="Times New Roman" w:hint="eastAsia"/>
                <w:bCs/>
                <w:szCs w:val="21"/>
              </w:rPr>
              <w:t>实训室（扩建）</w:t>
            </w:r>
          </w:p>
        </w:tc>
        <w:tc>
          <w:tcPr>
            <w:tcW w:w="464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朱雪</w:t>
            </w:r>
          </w:p>
        </w:tc>
        <w:tc>
          <w:tcPr>
            <w:tcW w:w="414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020.07</w:t>
            </w:r>
          </w:p>
        </w:tc>
        <w:tc>
          <w:tcPr>
            <w:tcW w:w="413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1</w:t>
            </w:r>
            <w:r>
              <w:rPr>
                <w:rFonts w:ascii="Times New Roman" w:eastAsia="仿宋_GB2312" w:hAnsi="Times New Roman"/>
                <w:bCs/>
                <w:szCs w:val="21"/>
              </w:rPr>
              <w:t>0</w:t>
            </w:r>
          </w:p>
        </w:tc>
        <w:tc>
          <w:tcPr>
            <w:tcW w:w="466" w:type="pct"/>
            <w:vAlign w:val="center"/>
          </w:tcPr>
          <w:p w:rsidR="009D6F82" w:rsidRPr="004B55C9" w:rsidRDefault="009D6F82" w:rsidP="00DA19CB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 w:rsidRPr="004B55C9">
              <w:rPr>
                <w:rFonts w:ascii="Times New Roman" w:eastAsia="仿宋_GB2312" w:hAnsi="Times New Roman" w:hint="eastAsia"/>
                <w:bCs/>
                <w:szCs w:val="21"/>
              </w:rPr>
              <w:t>徐州市特需专业经费</w:t>
            </w:r>
          </w:p>
        </w:tc>
        <w:tc>
          <w:tcPr>
            <w:tcW w:w="568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数字媒体、建筑动画</w:t>
            </w:r>
          </w:p>
        </w:tc>
        <w:tc>
          <w:tcPr>
            <w:tcW w:w="780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教二楼南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208</w:t>
            </w:r>
          </w:p>
        </w:tc>
      </w:tr>
      <w:tr w:rsidR="009D6F82" w:rsidRPr="00FC36BA" w:rsidTr="00DA19CB">
        <w:trPr>
          <w:trHeight w:val="680"/>
          <w:jc w:val="center"/>
        </w:trPr>
        <w:tc>
          <w:tcPr>
            <w:tcW w:w="252" w:type="pct"/>
            <w:vAlign w:val="center"/>
          </w:tcPr>
          <w:p w:rsidR="009D6F82" w:rsidRPr="00FC36BA" w:rsidRDefault="009D6F82" w:rsidP="00DA19C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558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艺术设计</w:t>
            </w:r>
          </w:p>
        </w:tc>
        <w:tc>
          <w:tcPr>
            <w:tcW w:w="1085" w:type="pct"/>
            <w:vAlign w:val="center"/>
          </w:tcPr>
          <w:p w:rsidR="009D6F82" w:rsidRDefault="009D6F82" w:rsidP="00DA19CB">
            <w:pPr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数字剧场</w:t>
            </w:r>
          </w:p>
        </w:tc>
        <w:tc>
          <w:tcPr>
            <w:tcW w:w="464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张杰</w:t>
            </w:r>
          </w:p>
          <w:p w:rsidR="009D6F82" w:rsidRDefault="009D6F82" w:rsidP="00DA19CB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袁梦琦</w:t>
            </w:r>
          </w:p>
        </w:tc>
        <w:tc>
          <w:tcPr>
            <w:tcW w:w="414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/>
                <w:szCs w:val="21"/>
              </w:rPr>
              <w:t>020.07</w:t>
            </w:r>
          </w:p>
        </w:tc>
        <w:tc>
          <w:tcPr>
            <w:tcW w:w="413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7</w:t>
            </w:r>
            <w:r>
              <w:rPr>
                <w:rFonts w:ascii="Times New Roman" w:eastAsia="仿宋_GB2312" w:hAnsi="Times New Roman"/>
                <w:bCs/>
                <w:szCs w:val="21"/>
              </w:rPr>
              <w:t>0</w:t>
            </w:r>
          </w:p>
        </w:tc>
        <w:tc>
          <w:tcPr>
            <w:tcW w:w="466" w:type="pct"/>
            <w:vAlign w:val="center"/>
          </w:tcPr>
          <w:p w:rsidR="009D6F82" w:rsidRPr="004B55C9" w:rsidRDefault="009D6F82" w:rsidP="00DA19CB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 w:rsidRPr="004B55C9">
              <w:rPr>
                <w:rFonts w:ascii="Times New Roman" w:eastAsia="仿宋_GB2312" w:hAnsi="Times New Roman" w:hint="eastAsia"/>
                <w:bCs/>
                <w:szCs w:val="21"/>
              </w:rPr>
              <w:t>徐州市特需专业经费</w:t>
            </w:r>
          </w:p>
        </w:tc>
        <w:tc>
          <w:tcPr>
            <w:tcW w:w="568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 w:hint="eastAsia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数字媒体、建筑动画</w:t>
            </w:r>
          </w:p>
        </w:tc>
        <w:tc>
          <w:tcPr>
            <w:tcW w:w="780" w:type="pct"/>
            <w:vAlign w:val="center"/>
          </w:tcPr>
          <w:p w:rsidR="009D6F82" w:rsidRDefault="009D6F82" w:rsidP="00DA19CB">
            <w:pPr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教二楼南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504</w:t>
            </w:r>
          </w:p>
        </w:tc>
      </w:tr>
      <w:tr w:rsidR="009D6F82" w:rsidRPr="00FC36BA" w:rsidTr="00DA19CB">
        <w:trPr>
          <w:trHeight w:val="680"/>
          <w:jc w:val="center"/>
        </w:trPr>
        <w:tc>
          <w:tcPr>
            <w:tcW w:w="2773" w:type="pct"/>
            <w:gridSpan w:val="5"/>
            <w:vAlign w:val="center"/>
          </w:tcPr>
          <w:p w:rsidR="009D6F82" w:rsidRPr="004B55C9" w:rsidRDefault="009D6F82" w:rsidP="00DA19CB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费用合计</w:t>
            </w:r>
          </w:p>
        </w:tc>
        <w:tc>
          <w:tcPr>
            <w:tcW w:w="413" w:type="pct"/>
            <w:tcBorders>
              <w:right w:val="nil"/>
            </w:tcBorders>
            <w:vAlign w:val="center"/>
          </w:tcPr>
          <w:p w:rsidR="009D6F82" w:rsidRDefault="009D6F82" w:rsidP="00DA19CB">
            <w:pPr>
              <w:ind w:leftChars="100" w:left="210" w:firstLineChars="100" w:firstLine="210"/>
              <w:jc w:val="left"/>
              <w:rPr>
                <w:rFonts w:ascii="Times New Roman" w:eastAsia="仿宋_GB2312" w:hAnsi="Times New Roman" w:hint="eastAsia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fldChar w:fldCharType="begin"/>
            </w:r>
            <w:r>
              <w:rPr>
                <w:rFonts w:ascii="Times New Roman" w:eastAsia="仿宋_GB2312" w:hAnsi="Times New Roman"/>
                <w:bCs/>
                <w:szCs w:val="21"/>
              </w:rPr>
              <w:instrText xml:space="preserve"> </w:instrTex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instrText>=SUM(ABOVE)</w:instrText>
            </w:r>
            <w:r>
              <w:rPr>
                <w:rFonts w:ascii="Times New Roman" w:eastAsia="仿宋_GB2312" w:hAnsi="Times New Roman"/>
                <w:bCs/>
                <w:szCs w:val="21"/>
              </w:rPr>
              <w:instrText xml:space="preserve"> </w:instrText>
            </w:r>
            <w:r>
              <w:rPr>
                <w:rFonts w:ascii="Times New Roman" w:eastAsia="仿宋_GB2312" w:hAnsi="Times New Roman"/>
                <w:bCs/>
                <w:szCs w:val="21"/>
              </w:rPr>
              <w:fldChar w:fldCharType="separate"/>
            </w:r>
            <w:r>
              <w:rPr>
                <w:rFonts w:ascii="Times New Roman" w:eastAsia="仿宋_GB2312" w:hAnsi="Times New Roman"/>
                <w:bCs/>
                <w:noProof/>
                <w:szCs w:val="21"/>
              </w:rPr>
              <w:t>592</w:t>
            </w:r>
            <w:r>
              <w:rPr>
                <w:rFonts w:ascii="Times New Roman" w:eastAsia="仿宋_GB2312" w:hAnsi="Times New Roman"/>
                <w:bCs/>
                <w:szCs w:val="21"/>
              </w:rPr>
              <w:fldChar w:fldCharType="end"/>
            </w:r>
          </w:p>
        </w:tc>
        <w:tc>
          <w:tcPr>
            <w:tcW w:w="18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F82" w:rsidRDefault="009D6F82" w:rsidP="00DA19CB">
            <w:pPr>
              <w:ind w:leftChars="-100" w:left="-210" w:firstLineChars="100" w:firstLine="210"/>
              <w:jc w:val="left"/>
              <w:rPr>
                <w:rFonts w:ascii="Times New Roman" w:eastAsia="仿宋_GB2312" w:hAnsi="Times New Roman" w:hint="eastAsia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万元</w:t>
            </w:r>
          </w:p>
        </w:tc>
      </w:tr>
    </w:tbl>
    <w:p w:rsidR="009D6F82" w:rsidRPr="00FC36BA" w:rsidRDefault="009D6F82" w:rsidP="009D6F82">
      <w:pPr>
        <w:spacing w:beforeLines="50" w:before="156" w:line="360" w:lineRule="auto"/>
        <w:rPr>
          <w:rFonts w:ascii="Times New Roman" w:hAnsi="Times New Roman"/>
        </w:rPr>
      </w:pPr>
    </w:p>
    <w:p w:rsidR="00C86719" w:rsidRDefault="00C86719">
      <w:bookmarkStart w:id="0" w:name="_GoBack"/>
      <w:bookmarkEnd w:id="0"/>
    </w:p>
    <w:sectPr w:rsidR="00C86719" w:rsidSect="00602B55">
      <w:pgSz w:w="16838" w:h="11906" w:orient="landscape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82"/>
    <w:rsid w:val="009D6F82"/>
    <w:rsid w:val="00C8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F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Www.SangSan.Cn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1</cp:revision>
  <dcterms:created xsi:type="dcterms:W3CDTF">2019-10-31T01:33:00Z</dcterms:created>
  <dcterms:modified xsi:type="dcterms:W3CDTF">2019-10-31T01:33:00Z</dcterms:modified>
</cp:coreProperties>
</file>